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205-НҚ от 27.06.2022</w:t>
      </w:r>
    </w:p>
    <w:p w14:paraId="7C481306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740EC5E3" w14:textId="77777777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75CA8747" w14:textId="77777777" w:rsidR="00B44FC9" w:rsidRDefault="00B44FC9" w:rsidP="00B44FC9">
      <w:pPr>
        <w:rPr>
          <w:sz w:val="28"/>
          <w:szCs w:val="28"/>
          <w:lang w:val="kk-KZ"/>
        </w:rPr>
      </w:pPr>
    </w:p>
    <w:p w14:paraId="75B4ABB2" w14:textId="77777777"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14:paraId="2F2BC413" w14:textId="77777777" w:rsidR="0095278E" w:rsidRPr="004731A4" w:rsidRDefault="0095278E" w:rsidP="004F5AB1">
      <w:pPr>
        <w:ind w:firstLine="567"/>
        <w:jc w:val="both"/>
        <w:rPr>
          <w:sz w:val="28"/>
          <w:szCs w:val="28"/>
        </w:rPr>
      </w:pPr>
      <w:r w:rsidRPr="004731A4">
        <w:rPr>
          <w:b/>
          <w:sz w:val="28"/>
          <w:szCs w:val="28"/>
        </w:rPr>
        <w:t xml:space="preserve">О некоторых вопросах </w:t>
      </w:r>
    </w:p>
    <w:p w14:paraId="3D0DE2D8" w14:textId="77777777" w:rsidR="0095278E" w:rsidRPr="004731A4" w:rsidRDefault="0095278E" w:rsidP="004F5AB1">
      <w:pPr>
        <w:ind w:firstLine="567"/>
        <w:jc w:val="both"/>
        <w:rPr>
          <w:sz w:val="28"/>
          <w:szCs w:val="28"/>
          <w:lang w:val="kk-KZ"/>
        </w:rPr>
      </w:pPr>
      <w:r w:rsidRPr="004731A4">
        <w:rPr>
          <w:b/>
          <w:sz w:val="28"/>
          <w:szCs w:val="28"/>
        </w:rPr>
        <w:t>стандартизации</w:t>
      </w:r>
      <w:r w:rsidRPr="004731A4">
        <w:rPr>
          <w:b/>
          <w:sz w:val="28"/>
          <w:szCs w:val="28"/>
          <w:lang w:val="kk-KZ"/>
        </w:rPr>
        <w:t xml:space="preserve"> </w:t>
      </w:r>
    </w:p>
    <w:p w14:paraId="58C45F6B" w14:textId="77777777" w:rsidR="0095278E" w:rsidRPr="004731A4" w:rsidRDefault="0095278E" w:rsidP="004F5AB1">
      <w:pPr>
        <w:tabs>
          <w:tab w:val="left" w:pos="1140"/>
        </w:tabs>
        <w:ind w:firstLine="567"/>
        <w:jc w:val="both"/>
        <w:rPr>
          <w:sz w:val="28"/>
          <w:szCs w:val="28"/>
        </w:rPr>
      </w:pPr>
    </w:p>
    <w:p w14:paraId="008D7BBE" w14:textId="37AF4C19" w:rsidR="0095278E" w:rsidRPr="004731A4" w:rsidRDefault="0095278E" w:rsidP="009272E7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proofErr w:type="gramStart"/>
      <w:r w:rsidRPr="004731A4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Pr="004731A4"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672B9C" w:rsidRPr="004731A4">
        <w:rPr>
          <w:sz w:val="28"/>
          <w:szCs w:val="28"/>
          <w:lang w:val="kk-KZ"/>
        </w:rPr>
        <w:t>а</w:t>
      </w:r>
      <w:r w:rsidRPr="004731A4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D92D9E">
        <w:rPr>
          <w:sz w:val="28"/>
          <w:szCs w:val="28"/>
          <w:lang w:val="kk-KZ"/>
        </w:rPr>
        <w:t>15</w:t>
      </w:r>
      <w:r w:rsidRPr="004731A4">
        <w:rPr>
          <w:sz w:val="28"/>
          <w:szCs w:val="28"/>
          <w:lang w:val="kk-KZ"/>
        </w:rPr>
        <w:t xml:space="preserve"> </w:t>
      </w:r>
      <w:r w:rsidR="00C15869" w:rsidRPr="004731A4">
        <w:rPr>
          <w:sz w:val="28"/>
          <w:szCs w:val="28"/>
          <w:lang w:val="kk-KZ"/>
        </w:rPr>
        <w:t>июня</w:t>
      </w:r>
      <w:r w:rsidRPr="004731A4">
        <w:rPr>
          <w:sz w:val="28"/>
          <w:szCs w:val="28"/>
        </w:rPr>
        <w:t xml:space="preserve"> 2022 года № </w:t>
      </w:r>
      <w:r w:rsidR="00266077" w:rsidRPr="004731A4">
        <w:rPr>
          <w:sz w:val="28"/>
          <w:szCs w:val="28"/>
          <w:lang w:val="kk-KZ"/>
        </w:rPr>
        <w:t>2</w:t>
      </w:r>
      <w:r w:rsidR="00D92D9E">
        <w:rPr>
          <w:sz w:val="28"/>
          <w:szCs w:val="28"/>
          <w:lang w:val="kk-KZ"/>
        </w:rPr>
        <w:t>9</w:t>
      </w:r>
      <w:r w:rsidRPr="004731A4">
        <w:rPr>
          <w:sz w:val="28"/>
          <w:szCs w:val="28"/>
        </w:rPr>
        <w:t xml:space="preserve">, </w:t>
      </w:r>
      <w:r w:rsidRPr="004731A4">
        <w:rPr>
          <w:b/>
          <w:sz w:val="28"/>
          <w:szCs w:val="28"/>
        </w:rPr>
        <w:t>ПРИКАЗЫВАЮ:</w:t>
      </w:r>
    </w:p>
    <w:p w14:paraId="770C8F3B" w14:textId="6C462ED0" w:rsidR="00466BE2" w:rsidRPr="004731A4" w:rsidRDefault="00466BE2" w:rsidP="009272E7">
      <w:pPr>
        <w:tabs>
          <w:tab w:val="left" w:pos="1140"/>
        </w:tabs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4731A4">
        <w:rPr>
          <w:sz w:val="28"/>
          <w:szCs w:val="28"/>
          <w:lang w:val="kk-KZ"/>
        </w:rPr>
        <w:t xml:space="preserve">1. </w:t>
      </w:r>
      <w:r w:rsidR="00D92D9E">
        <w:rPr>
          <w:rFonts w:eastAsia="Batang"/>
          <w:bCs/>
          <w:iCs/>
          <w:sz w:val="28"/>
          <w:szCs w:val="28"/>
          <w:lang w:val="kk-KZ"/>
        </w:rPr>
        <w:t xml:space="preserve">Утвердить </w:t>
      </w:r>
      <w:r w:rsidR="00D92D9E" w:rsidRPr="00D92D9E">
        <w:rPr>
          <w:rFonts w:eastAsia="Batang"/>
          <w:bCs/>
          <w:iCs/>
          <w:sz w:val="28"/>
          <w:szCs w:val="28"/>
          <w:lang w:val="kk-KZ"/>
        </w:rPr>
        <w:t>изменения к национальным</w:t>
      </w:r>
      <w:r w:rsidR="00D92D9E">
        <w:rPr>
          <w:rFonts w:eastAsia="Batang"/>
          <w:bCs/>
          <w:iCs/>
          <w:sz w:val="28"/>
          <w:szCs w:val="28"/>
          <w:lang w:val="kk-KZ"/>
        </w:rPr>
        <w:t xml:space="preserve"> стандартам с 15 июля 2022 года</w:t>
      </w:r>
      <w:r w:rsidR="008D36FF" w:rsidRPr="004731A4">
        <w:rPr>
          <w:rFonts w:eastAsia="Batang"/>
          <w:bCs/>
          <w:iCs/>
          <w:sz w:val="28"/>
          <w:szCs w:val="28"/>
          <w:lang w:val="kk-KZ"/>
        </w:rPr>
        <w:t>:</w:t>
      </w:r>
    </w:p>
    <w:p w14:paraId="14D12710" w14:textId="7F573FD0" w:rsidR="00D92D9E" w:rsidRPr="00291F29" w:rsidRDefault="004731A4" w:rsidP="00D92D9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D92D9E" w:rsidRPr="00D92D9E">
        <w:rPr>
          <w:sz w:val="28"/>
          <w:szCs w:val="28"/>
        </w:rPr>
        <w:t>Изменение № 1 к СТ РК 1124-2019 «Технические средства организации дорожного движения. Разметка дорожная. Классификация. Технические требования»</w:t>
      </w:r>
      <w:r w:rsidR="00291F29">
        <w:rPr>
          <w:sz w:val="28"/>
          <w:szCs w:val="28"/>
          <w:lang w:val="kk-KZ"/>
        </w:rPr>
        <w:t>;</w:t>
      </w:r>
      <w:bookmarkStart w:id="0" w:name="_GoBack"/>
      <w:bookmarkEnd w:id="0"/>
    </w:p>
    <w:p w14:paraId="2C6B6E1D" w14:textId="395D92D1" w:rsidR="00C15869" w:rsidRPr="00D92D9E" w:rsidRDefault="00D92D9E" w:rsidP="00D92D9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2D9E">
        <w:rPr>
          <w:sz w:val="28"/>
          <w:szCs w:val="28"/>
        </w:rPr>
        <w:t xml:space="preserve">Изменение № 1 к </w:t>
      </w:r>
      <w:proofErr w:type="gramStart"/>
      <w:r w:rsidRPr="00D92D9E">
        <w:rPr>
          <w:sz w:val="28"/>
          <w:szCs w:val="28"/>
        </w:rPr>
        <w:t>СТ</w:t>
      </w:r>
      <w:proofErr w:type="gramEnd"/>
      <w:r w:rsidRPr="00D92D9E">
        <w:rPr>
          <w:sz w:val="28"/>
          <w:szCs w:val="28"/>
        </w:rPr>
        <w:t xml:space="preserve"> РК 1412-2017 «Технические средства регулирования дорожного движения. Правила применения»</w:t>
      </w:r>
      <w:r w:rsidR="006F54C2">
        <w:rPr>
          <w:sz w:val="28"/>
          <w:szCs w:val="28"/>
          <w:lang w:val="kk-KZ"/>
        </w:rPr>
        <w:t>.</w:t>
      </w:r>
    </w:p>
    <w:p w14:paraId="07596066" w14:textId="0AD3CADA" w:rsidR="00D92D9E" w:rsidRPr="004731A4" w:rsidRDefault="00C15869" w:rsidP="00D92D9E">
      <w:pPr>
        <w:tabs>
          <w:tab w:val="left" w:pos="1140"/>
        </w:tabs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4731A4">
        <w:rPr>
          <w:rFonts w:eastAsia="Batang"/>
          <w:bCs/>
          <w:iCs/>
          <w:sz w:val="28"/>
          <w:szCs w:val="28"/>
          <w:lang w:val="kk-KZ"/>
        </w:rPr>
        <w:t>2</w:t>
      </w:r>
      <w:r w:rsidR="00266077" w:rsidRPr="004731A4">
        <w:rPr>
          <w:rFonts w:eastAsia="Batang"/>
          <w:bCs/>
          <w:iCs/>
          <w:sz w:val="28"/>
          <w:szCs w:val="28"/>
          <w:lang w:val="kk-KZ"/>
        </w:rPr>
        <w:t xml:space="preserve">. Разместить на стадию «Окончательная редакция» </w:t>
      </w:r>
      <w:r w:rsidR="00D92D9E" w:rsidRPr="004731A4">
        <w:rPr>
          <w:rFonts w:eastAsia="Batang"/>
          <w:bCs/>
          <w:iCs/>
          <w:sz w:val="28"/>
          <w:szCs w:val="28"/>
          <w:lang w:val="kk-KZ"/>
        </w:rPr>
        <w:t>в Интегрированной автоматизированной информационной системе МГС (АИС МГС):</w:t>
      </w:r>
      <w:r w:rsidR="00D92D9E">
        <w:rPr>
          <w:rFonts w:eastAsia="Batang"/>
          <w:bCs/>
          <w:iCs/>
          <w:sz w:val="28"/>
          <w:szCs w:val="28"/>
          <w:lang w:val="kk-KZ"/>
        </w:rPr>
        <w:t xml:space="preserve"> </w:t>
      </w:r>
    </w:p>
    <w:p w14:paraId="068E0479" w14:textId="5A92E131" w:rsidR="00266077" w:rsidRDefault="004731A4" w:rsidP="009272E7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D92D9E" w:rsidRPr="00D92D9E">
        <w:rPr>
          <w:sz w:val="28"/>
          <w:szCs w:val="28"/>
        </w:rPr>
        <w:t>ГОСТ ISO 10336 «Нефть. Определение содержания воды. Метод потенциометрического титрования Карла Фишера»</w:t>
      </w:r>
      <w:r w:rsidR="006F54C2">
        <w:rPr>
          <w:sz w:val="28"/>
          <w:szCs w:val="28"/>
          <w:lang w:val="kk-KZ"/>
        </w:rPr>
        <w:t>.</w:t>
      </w:r>
      <w:r w:rsidR="00D92D9E">
        <w:rPr>
          <w:sz w:val="28"/>
          <w:szCs w:val="28"/>
          <w:lang w:val="kk-KZ"/>
        </w:rPr>
        <w:t xml:space="preserve"> </w:t>
      </w:r>
    </w:p>
    <w:p w14:paraId="21CD23FE" w14:textId="5740CA96" w:rsidR="00D92D9E" w:rsidRDefault="00D92D9E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Разместить </w:t>
      </w:r>
      <w:r w:rsidRPr="00D92D9E">
        <w:rPr>
          <w:sz w:val="28"/>
          <w:szCs w:val="28"/>
        </w:rPr>
        <w:t>в информационном указателе стандартов</w:t>
      </w:r>
      <w:r>
        <w:rPr>
          <w:sz w:val="28"/>
          <w:szCs w:val="28"/>
        </w:rPr>
        <w:t xml:space="preserve">: </w:t>
      </w:r>
    </w:p>
    <w:p w14:paraId="4DFE02F5" w14:textId="6BA8B295" w:rsidR="00D92D9E" w:rsidRPr="00D92D9E" w:rsidRDefault="00D92D9E" w:rsidP="009272E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92D9E">
        <w:rPr>
          <w:sz w:val="28"/>
          <w:szCs w:val="28"/>
        </w:rPr>
        <w:t xml:space="preserve">Поправка к </w:t>
      </w:r>
      <w:proofErr w:type="gramStart"/>
      <w:r w:rsidRPr="00D92D9E">
        <w:rPr>
          <w:sz w:val="28"/>
          <w:szCs w:val="28"/>
        </w:rPr>
        <w:t>СТ</w:t>
      </w:r>
      <w:proofErr w:type="gramEnd"/>
      <w:r w:rsidRPr="00D92D9E">
        <w:rPr>
          <w:sz w:val="28"/>
          <w:szCs w:val="28"/>
        </w:rPr>
        <w:t xml:space="preserve"> РК ГОСТ Р 51164 - 2005 «Трубопроводы стальные магистральные. Общие требования к защите от коррозии»</w:t>
      </w:r>
      <w:r>
        <w:rPr>
          <w:sz w:val="28"/>
          <w:szCs w:val="28"/>
        </w:rPr>
        <w:t xml:space="preserve">.  </w:t>
      </w:r>
    </w:p>
    <w:p w14:paraId="114E3EDF" w14:textId="1492C815" w:rsidR="0095278E" w:rsidRPr="004731A4" w:rsidRDefault="00D92D9E" w:rsidP="009272E7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AE5A51" w:rsidRPr="004731A4">
        <w:rPr>
          <w:rFonts w:eastAsia="Batang"/>
          <w:sz w:val="28"/>
          <w:szCs w:val="28"/>
          <w:lang w:val="kk-KZ"/>
        </w:rPr>
        <w:t xml:space="preserve">. </w:t>
      </w:r>
      <w:proofErr w:type="gramStart"/>
      <w:r w:rsidR="0095278E" w:rsidRPr="004731A4">
        <w:rPr>
          <w:rFonts w:eastAsia="Batang"/>
          <w:sz w:val="28"/>
          <w:szCs w:val="28"/>
        </w:rPr>
        <w:t>Контроль за</w:t>
      </w:r>
      <w:proofErr w:type="gramEnd"/>
      <w:r w:rsidR="0095278E" w:rsidRPr="004731A4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1CEAB3C" w14:textId="08234CA5" w:rsidR="0095278E" w:rsidRPr="004731A4" w:rsidRDefault="00D92D9E" w:rsidP="009272E7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</w:t>
      </w:r>
      <w:r w:rsidR="0095278E" w:rsidRPr="004731A4">
        <w:rPr>
          <w:rFonts w:eastAsia="Batang"/>
          <w:sz w:val="28"/>
          <w:szCs w:val="28"/>
          <w:lang w:val="kk-KZ"/>
        </w:rPr>
        <w:t>.</w:t>
      </w:r>
      <w:r w:rsidR="0095278E" w:rsidRPr="004731A4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  <w:r w:rsidR="00466BE2" w:rsidRPr="004731A4">
        <w:rPr>
          <w:rFonts w:eastAsia="Batang"/>
          <w:sz w:val="28"/>
          <w:szCs w:val="28"/>
          <w:lang w:val="kk-KZ"/>
        </w:rPr>
        <w:t xml:space="preserve"> </w:t>
      </w:r>
    </w:p>
    <w:p w14:paraId="708BD571" w14:textId="77777777" w:rsidR="0095278E" w:rsidRPr="004731A4" w:rsidRDefault="0095278E" w:rsidP="004F5AB1">
      <w:pPr>
        <w:ind w:firstLine="567"/>
        <w:rPr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RPr="004731A4" w14:paraId="06D08ABF" w14:textId="77777777" w:rsidTr="00AE5A51">
        <w:tc>
          <w:tcPr>
            <w:tcW w:w="4926" w:type="dxa"/>
          </w:tcPr>
          <w:p w14:paraId="4A716A0A" w14:textId="77777777" w:rsidR="00D92D9E" w:rsidRDefault="00D92D9E" w:rsidP="00D92D9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rPr>
                <w:b/>
                <w:sz w:val="28"/>
                <w:szCs w:val="28"/>
                <w:lang w:val="kk-KZ"/>
              </w:rPr>
            </w:pPr>
          </w:p>
          <w:p w14:paraId="6793634B" w14:textId="01B7BA1A" w:rsidR="00AE5A51" w:rsidRPr="004731A4" w:rsidRDefault="00D92D9E" w:rsidP="00D92D9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И.о. п</w:t>
            </w:r>
            <w:r w:rsidR="00672B9C" w:rsidRPr="004731A4">
              <w:rPr>
                <w:b/>
                <w:sz w:val="28"/>
                <w:szCs w:val="28"/>
                <w:lang w:val="kk-KZ"/>
              </w:rPr>
              <w:t>редседател</w:t>
            </w:r>
            <w:r>
              <w:rPr>
                <w:b/>
                <w:sz w:val="28"/>
                <w:szCs w:val="28"/>
                <w:lang w:val="kk-KZ"/>
              </w:rPr>
              <w:t>я</w:t>
            </w:r>
          </w:p>
        </w:tc>
        <w:tc>
          <w:tcPr>
            <w:tcW w:w="4927" w:type="dxa"/>
            <w:vAlign w:val="bottom"/>
          </w:tcPr>
          <w:p w14:paraId="1C551342" w14:textId="30D3DA7B" w:rsidR="00AE5A51" w:rsidRPr="004731A4" w:rsidRDefault="004F5AB1" w:rsidP="00D92D9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center"/>
              <w:rPr>
                <w:b/>
                <w:sz w:val="28"/>
                <w:szCs w:val="28"/>
                <w:lang w:val="kk-KZ"/>
              </w:rPr>
            </w:pPr>
            <w:r w:rsidRPr="004731A4">
              <w:rPr>
                <w:b/>
                <w:sz w:val="28"/>
                <w:szCs w:val="28"/>
                <w:lang w:val="kk-KZ"/>
              </w:rPr>
              <w:t xml:space="preserve">                       </w:t>
            </w:r>
            <w:r w:rsidR="0098256F">
              <w:rPr>
                <w:b/>
                <w:sz w:val="28"/>
                <w:szCs w:val="28"/>
                <w:lang w:val="kk-KZ"/>
              </w:rPr>
              <w:t xml:space="preserve">         </w:t>
            </w:r>
            <w:r w:rsidRPr="004731A4">
              <w:rPr>
                <w:b/>
                <w:sz w:val="28"/>
                <w:szCs w:val="28"/>
                <w:lang w:val="kk-KZ"/>
              </w:rPr>
              <w:t xml:space="preserve">  </w:t>
            </w:r>
            <w:r w:rsidR="00D92D9E">
              <w:rPr>
                <w:b/>
                <w:sz w:val="28"/>
                <w:szCs w:val="28"/>
                <w:lang w:val="kk-KZ"/>
              </w:rPr>
              <w:t>К</w:t>
            </w:r>
            <w:r w:rsidR="00AE5A51" w:rsidRPr="004731A4">
              <w:rPr>
                <w:b/>
                <w:sz w:val="28"/>
                <w:szCs w:val="28"/>
                <w:lang w:val="kk-KZ"/>
              </w:rPr>
              <w:t xml:space="preserve">. </w:t>
            </w:r>
            <w:r w:rsidR="00D92D9E">
              <w:rPr>
                <w:b/>
                <w:sz w:val="28"/>
                <w:szCs w:val="28"/>
                <w:lang w:val="kk-KZ"/>
              </w:rPr>
              <w:t>Еликбаев</w:t>
            </w:r>
          </w:p>
        </w:tc>
      </w:tr>
    </w:tbl>
    <w:p w14:paraId="5E8B5005" w14:textId="77777777" w:rsidR="006F5B9A" w:rsidRPr="00C15869" w:rsidRDefault="006F5B9A" w:rsidP="00C15869">
      <w:pPr>
        <w:jc w:val="both"/>
        <w:rPr>
          <w:rFonts w:eastAsia="Batang"/>
          <w:sz w:val="28"/>
          <w:szCs w:val="28"/>
        </w:rPr>
      </w:pPr>
    </w:p>
    <w:sectPr w:rsidR="006F5B9A" w:rsidRPr="00C15869" w:rsidSect="009272E7">
      <w:headerReference w:type="default" r:id="rId8"/>
      <w:headerReference w:type="first" r:id="rId9"/>
      <w:pgSz w:w="11906" w:h="16838" w:code="9"/>
      <w:pgMar w:top="1418" w:right="851" w:bottom="284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16.06.2022 17:14 Нурдаулетова Жаннетта Бакытовна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17.06.2022 20:11 Еликбаев К.Н.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355143" w14:textId="77777777" w:rsidR="00C762BE" w:rsidRDefault="00C762BE">
      <w:r>
        <w:separator/>
      </w:r>
    </w:p>
  </w:endnote>
  <w:endnote w:type="continuationSeparator" w:id="0">
    <w:p w14:paraId="7CA79444" w14:textId="77777777" w:rsidR="00C762BE" w:rsidRDefault="00C762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27.06.2022 15:41.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27.06.2022 15:41.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E83288" w14:textId="77777777" w:rsidR="00C762BE" w:rsidRDefault="00C762BE">
      <w:r>
        <w:separator/>
      </w:r>
    </w:p>
  </w:footnote>
  <w:footnote w:type="continuationSeparator" w:id="0">
    <w:p w14:paraId="281DDCCD" w14:textId="77777777" w:rsidR="00C762BE" w:rsidRDefault="00C762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7562B37F" w14:textId="77777777" w:rsidTr="004E22ED">
      <w:trPr>
        <w:trHeight w:val="1612"/>
      </w:trPr>
      <w:tc>
        <w:tcPr>
          <w:tcW w:w="3812" w:type="dxa"/>
          <w:vAlign w:val="center"/>
        </w:tcPr>
        <w:p w14:paraId="0FB18E27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29A72072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0B948AB0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E2EF638" wp14:editId="0AA875D3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5C992A2C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AF3C893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68D1854" w14:textId="7A832CE0" w:rsidR="006A6799" w:rsidRPr="0013109A" w:rsidRDefault="00101517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BBCCAF5" wp14:editId="6777D069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14:paraId="4DEB3ED5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54D655EF" w14:textId="0F84339B" w:rsidR="00C15D0E" w:rsidRDefault="0010151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C318C2" wp14:editId="5B60114A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C15CDF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47C15CDF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B9998C7" wp14:editId="4CC72CA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3B9C93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3B9C93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5C88934" w14:textId="77777777" w:rsidTr="007F571D">
      <w:trPr>
        <w:trHeight w:val="1612"/>
      </w:trPr>
      <w:tc>
        <w:tcPr>
          <w:tcW w:w="3812" w:type="dxa"/>
          <w:vAlign w:val="center"/>
        </w:tcPr>
        <w:p w14:paraId="77BB1A34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5FE940B0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12638D43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E86DD03" wp14:editId="46D9AA4F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02EF758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4D3A0B0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2944871A" w14:textId="53C365B9" w:rsidR="000E73EE" w:rsidRPr="0013109A" w:rsidRDefault="00101517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7677A08" wp14:editId="69288D5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14:paraId="44FFC9FC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517"/>
    <w:rsid w:val="00101BAE"/>
    <w:rsid w:val="00103E60"/>
    <w:rsid w:val="0010463F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66077"/>
    <w:rsid w:val="002814FB"/>
    <w:rsid w:val="0028247F"/>
    <w:rsid w:val="00290E14"/>
    <w:rsid w:val="00291F29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575C6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5A75"/>
    <w:rsid w:val="004160A4"/>
    <w:rsid w:val="00422474"/>
    <w:rsid w:val="00424998"/>
    <w:rsid w:val="00426E17"/>
    <w:rsid w:val="004321C8"/>
    <w:rsid w:val="00434585"/>
    <w:rsid w:val="00440111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6BE2"/>
    <w:rsid w:val="004671EA"/>
    <w:rsid w:val="004731A4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4F5AB1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72B9C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4C2"/>
    <w:rsid w:val="006F5B9A"/>
    <w:rsid w:val="007025BE"/>
    <w:rsid w:val="00702BCE"/>
    <w:rsid w:val="00704236"/>
    <w:rsid w:val="007050EC"/>
    <w:rsid w:val="00711A93"/>
    <w:rsid w:val="00723236"/>
    <w:rsid w:val="00731C27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2F0C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6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6FF2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6FF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22042"/>
    <w:rsid w:val="00924D64"/>
    <w:rsid w:val="009272E7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8256F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C738F"/>
    <w:rsid w:val="00BD0E51"/>
    <w:rsid w:val="00BD0ED3"/>
    <w:rsid w:val="00BD2E7F"/>
    <w:rsid w:val="00BD4D56"/>
    <w:rsid w:val="00BD5066"/>
    <w:rsid w:val="00BD695F"/>
    <w:rsid w:val="00BD77C1"/>
    <w:rsid w:val="00BE1D57"/>
    <w:rsid w:val="00BE339C"/>
    <w:rsid w:val="00BF38BD"/>
    <w:rsid w:val="00BF544C"/>
    <w:rsid w:val="00C006EC"/>
    <w:rsid w:val="00C0332F"/>
    <w:rsid w:val="00C15869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3852"/>
    <w:rsid w:val="00C762BE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2D9E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377D9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4170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E4B51D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11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2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4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286</Words>
  <Characters>1635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Айгерим Жандинова</cp:lastModifiedBy>
  <cp:revision>9</cp:revision>
  <dcterms:created xsi:type="dcterms:W3CDTF">2022-06-08T10:28:00Z</dcterms:created>
  <dcterms:modified xsi:type="dcterms:W3CDTF">2022-06-16T10:46:00Z</dcterms:modified>
</cp:coreProperties>
</file>